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before="220" w:lineRule="auto"/>
        <w:rPr>
          <w:sz w:val="21"/>
          <w:szCs w:val="21"/>
        </w:rPr>
      </w:pPr>
      <w:r w:rsidDel="00000000" w:rsidR="00000000" w:rsidRPr="00000000">
        <w:rPr>
          <w:sz w:val="21"/>
          <w:szCs w:val="21"/>
          <w:rtl w:val="0"/>
        </w:rPr>
        <w:t xml:space="preserve">Liite: Hakukuulutus</w:t>
      </w:r>
    </w:p>
    <w:p w:rsidR="00000000" w:rsidDel="00000000" w:rsidP="00000000" w:rsidRDefault="00000000" w:rsidRPr="00000000" w14:paraId="00000002">
      <w:pPr>
        <w:rPr/>
      </w:pPr>
      <w:r w:rsidDel="00000000" w:rsidR="00000000" w:rsidRPr="00000000">
        <w:rPr>
          <w:rtl w:val="0"/>
        </w:rPr>
        <w:t xml:space="preserve">Haemme Rovaniemen kaupungin tarkastuspalveluihin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TARKASTUSPÄÄLLIKKÖÄ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toistaiseksi voimassa olevaan virkaan.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Tehtäviisi kuuluvat pääasiallisesti tarkastuslautakunnan päätöksentekoon ja tarkastustoimintaan liittyvät valmistelu-, esittely- ja esihenkilötehtävät. Tuet osaamisellasi tarkastuslautakuntaa tehtäväalaasi liittyvissä asioissa. Viran kelpoisuusehtona on ylempi korkeakoulututkinto ja erinomainen suomen kielen kirjallinen ja suullinen taito. Viran menestyksekäs hoitaminen edellyttää hyvää perehtyneisyyttä viran tehtäväalaan sekä työkokemusta kunnan tai kuntakonsernin asiantuntijatehtävistä. Erityisesti arvostamme arviointityössä hankittua kokemusta.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Tarjoamme Sinulle mielenkiintoisen ja monipuolisen työn sekä mukavan työyhteisön. Suurena työnantajana Rovaniemen kaupunki tarjoaa monipuolisia ammatillisen kehittymisen mahdollisuuksia. Palvelussuhteen ehdot määräytyvät Kunnallisen yleisen virka- ja työehtosopimuksen mukaisesti (KVTES). Viran tehtäväkohtainen palkka on 5189,84 euroa. Viran hoitaminen alkaa sopimuksen mukaan ja siinä noudatetaan kuuden kuukauden koeaikaa. Valitun on ennen viran vastaanottamista esitettävä hyväksyttävä todistus terveydentilastaan.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Hakemukset tarkastuspäällikön virkaan pyydämme toimittamaan 31.1.2022 klo 12.00 mennessä. Tehtävää haetaan hakuajan puitteissa Kuntarekryn sähköisen kanavan kautta (www.rovaniemi.fi/rekry). Mikäli sähköinen hakeminen ei ole mahdollista, hakemuksen voi toimittaa osoitteeseen Kaupunginkirjaamo/Tarkastuslautakunta, PL 8216, 96101 Rovaniemi. Kirjekuoreen ja hakemukseen on merkittävä haettavan tehtävän nimike. Myöhässä saapuneita hakemuksia ei voida ottaa huomioon.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Viran täyttämisessä noudatetaan anonyymiä rekrytointimenettelyä. Käytännössä rekrytointiprosessin ensimmäisessä vaiheessa työhakemuksen avoimiin kysymyksiin ei tule sisällyttää tietoja esim. iästä, äidinkielestä tai sukupuolesta.Taustatiedoissa kysyttävät tiedot eivät näy rekrytoivalle esimiehelle. Tavoitteenamme on anonyymin rekrytointimenettelyn avulla kohdentaa huomio hakijan ammatilliseen osaamiseen ja työkokemukseen. Lisätietokyselyt kaupunginjohtajan assistentti Nea Mustosen kautta, p. 040-5692697 tai </w:t>
      </w:r>
      <w:hyperlink r:id="rId6">
        <w:r w:rsidDel="00000000" w:rsidR="00000000" w:rsidRPr="00000000">
          <w:rPr>
            <w:color w:val="1155cc"/>
            <w:u w:val="single"/>
            <w:rtl w:val="0"/>
          </w:rPr>
          <w:t xml:space="preserve">nea.mustonen@rovaniemi.fi</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ea.mustonen@rovaniem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